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EA83D" w14:textId="77777777" w:rsidR="00F856B0" w:rsidRPr="00824352" w:rsidRDefault="00F856B0" w:rsidP="00F856B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24352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ТЕХНИЧЕСКОЕ ЗАДАНИЕ</w:t>
      </w:r>
    </w:p>
    <w:p w14:paraId="59391223" w14:textId="77777777" w:rsidR="00F856B0" w:rsidRDefault="00F856B0" w:rsidP="00F856B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на з</w:t>
      </w:r>
      <w:r w:rsidRPr="00032341">
        <w:rPr>
          <w:rFonts w:ascii="Times New Roman" w:hAnsi="Times New Roman" w:cs="Times New Roman"/>
          <w:b/>
          <w:bCs/>
          <w:sz w:val="24"/>
          <w:szCs w:val="24"/>
          <w:lang w:val="ru-RU"/>
        </w:rPr>
        <w:t>аключение договора с дополнительной брокерской компанией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</w:p>
    <w:p w14:paraId="7D79AAB8" w14:textId="77777777" w:rsidR="00F856B0" w:rsidRPr="00824352" w:rsidRDefault="00F856B0" w:rsidP="00F856B0">
      <w:pPr>
        <w:spacing w:after="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u-RU"/>
          <w14:ligatures w14:val="none"/>
        </w:rPr>
      </w:pPr>
    </w:p>
    <w:tbl>
      <w:tblPr>
        <w:tblW w:w="51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2492"/>
        <w:gridCol w:w="6963"/>
      </w:tblGrid>
      <w:tr w:rsidR="00F856B0" w:rsidRPr="00F856B0" w14:paraId="3BB28779" w14:textId="77777777" w:rsidTr="003968D0">
        <w:trPr>
          <w:jc w:val="center"/>
        </w:trPr>
        <w:tc>
          <w:tcPr>
            <w:tcW w:w="280" w:type="pct"/>
          </w:tcPr>
          <w:p w14:paraId="3F974529" w14:textId="77777777" w:rsidR="00F856B0" w:rsidRPr="00824352" w:rsidRDefault="00F856B0" w:rsidP="003968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43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№</w:t>
            </w:r>
          </w:p>
          <w:p w14:paraId="29451A86" w14:textId="77777777" w:rsidR="00F856B0" w:rsidRPr="00824352" w:rsidRDefault="00F856B0" w:rsidP="003968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43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п/п</w:t>
            </w:r>
          </w:p>
        </w:tc>
        <w:tc>
          <w:tcPr>
            <w:tcW w:w="1244" w:type="pct"/>
          </w:tcPr>
          <w:p w14:paraId="5B175E58" w14:textId="77777777" w:rsidR="00F856B0" w:rsidRPr="00824352" w:rsidRDefault="00F856B0" w:rsidP="003968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43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Параметры требований закупаемых товаров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 работ, услуг (предмет закупки)</w:t>
            </w:r>
          </w:p>
        </w:tc>
        <w:tc>
          <w:tcPr>
            <w:tcW w:w="3476" w:type="pct"/>
          </w:tcPr>
          <w:p w14:paraId="2A8B43BE" w14:textId="77777777" w:rsidR="00F856B0" w:rsidRPr="00824352" w:rsidRDefault="00F856B0" w:rsidP="003968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243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Конкретные требования к товарам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 работам, услугам</w:t>
            </w:r>
          </w:p>
        </w:tc>
      </w:tr>
      <w:tr w:rsidR="00F856B0" w:rsidRPr="00F856B0" w14:paraId="3F46C0D4" w14:textId="77777777" w:rsidTr="003968D0">
        <w:trPr>
          <w:trHeight w:val="656"/>
          <w:jc w:val="center"/>
        </w:trPr>
        <w:tc>
          <w:tcPr>
            <w:tcW w:w="280" w:type="pct"/>
          </w:tcPr>
          <w:p w14:paraId="4B03F051" w14:textId="77777777" w:rsidR="00F856B0" w:rsidRPr="00824352" w:rsidRDefault="00F856B0" w:rsidP="003968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43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1244" w:type="pct"/>
          </w:tcPr>
          <w:p w14:paraId="71273894" w14:textId="77777777" w:rsidR="00F856B0" w:rsidRPr="00824352" w:rsidRDefault="00F856B0" w:rsidP="00396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43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Наименование/вид количество /объемы единица измерения</w:t>
            </w:r>
          </w:p>
        </w:tc>
        <w:tc>
          <w:tcPr>
            <w:tcW w:w="3476" w:type="pct"/>
          </w:tcPr>
          <w:p w14:paraId="08B267DA" w14:textId="77777777" w:rsidR="00F856B0" w:rsidRPr="00752210" w:rsidRDefault="00F856B0" w:rsidP="003968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5221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Оказание брокерских услуг для оформления грузовых таможенных деклараций и транзитных деклараций.</w:t>
            </w:r>
            <w:r w:rsidRPr="0075221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br/>
              <w:t>Объем: по мере необходимости, в зависимости от количества грузов.</w:t>
            </w:r>
            <w:r w:rsidRPr="0075221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br/>
              <w:t>Единица измерения: услуга.</w:t>
            </w:r>
          </w:p>
        </w:tc>
      </w:tr>
      <w:tr w:rsidR="00F856B0" w:rsidRPr="008A6AB0" w14:paraId="619FE294" w14:textId="77777777" w:rsidTr="003968D0">
        <w:tblPrEx>
          <w:tblLook w:val="0000" w:firstRow="0" w:lastRow="0" w:firstColumn="0" w:lastColumn="0" w:noHBand="0" w:noVBand="0"/>
        </w:tblPrEx>
        <w:trPr>
          <w:trHeight w:val="217"/>
          <w:jc w:val="center"/>
        </w:trPr>
        <w:tc>
          <w:tcPr>
            <w:tcW w:w="280" w:type="pct"/>
          </w:tcPr>
          <w:p w14:paraId="18606C6B" w14:textId="77777777" w:rsidR="00F856B0" w:rsidRPr="00824352" w:rsidRDefault="00F856B0" w:rsidP="003968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43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1244" w:type="pct"/>
          </w:tcPr>
          <w:p w14:paraId="462C11D3" w14:textId="77777777" w:rsidR="00F856B0" w:rsidRPr="00824352" w:rsidRDefault="00F856B0" w:rsidP="00396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43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поставки товара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оказания услуг/выполнения работ</w:t>
            </w:r>
          </w:p>
        </w:tc>
        <w:tc>
          <w:tcPr>
            <w:tcW w:w="3476" w:type="pct"/>
          </w:tcPr>
          <w:p w14:paraId="23B49409" w14:textId="77777777" w:rsidR="00F856B0" w:rsidRPr="00F468DC" w:rsidRDefault="00F856B0" w:rsidP="00396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522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Балыкчинская</w:t>
            </w:r>
            <w:proofErr w:type="spellEnd"/>
            <w:r w:rsidRPr="007522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перевалочная база «Кумтор», г. Балыкчы, Нарынское шоссе №9.</w:t>
            </w:r>
            <w:r w:rsidRPr="007522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75221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752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2210">
              <w:rPr>
                <w:rFonts w:ascii="Times New Roman" w:hAnsi="Times New Roman" w:cs="Times New Roman"/>
                <w:sz w:val="24"/>
                <w:szCs w:val="24"/>
              </w:rPr>
              <w:t>необходимости</w:t>
            </w:r>
            <w:proofErr w:type="spellEnd"/>
            <w:r w:rsidRPr="00752210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752210">
              <w:rPr>
                <w:rFonts w:ascii="Times New Roman" w:hAnsi="Times New Roman" w:cs="Times New Roman"/>
                <w:sz w:val="24"/>
                <w:szCs w:val="24"/>
              </w:rPr>
              <w:t>удаленное</w:t>
            </w:r>
            <w:proofErr w:type="spellEnd"/>
            <w:r w:rsidRPr="00752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2210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proofErr w:type="spellEnd"/>
            <w:r w:rsidRPr="00752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2210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spellEnd"/>
            <w:r w:rsidRPr="00752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2210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  <w:proofErr w:type="spellEnd"/>
            <w:r w:rsidRPr="00752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52210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proofErr w:type="spellEnd"/>
            <w:r w:rsidRPr="007522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56B0" w:rsidRPr="00032341" w14:paraId="29B2CD9B" w14:textId="77777777" w:rsidTr="003968D0">
        <w:tblPrEx>
          <w:tblLook w:val="0000" w:firstRow="0" w:lastRow="0" w:firstColumn="0" w:lastColumn="0" w:noHBand="0" w:noVBand="0"/>
        </w:tblPrEx>
        <w:trPr>
          <w:trHeight w:val="323"/>
          <w:jc w:val="center"/>
        </w:trPr>
        <w:tc>
          <w:tcPr>
            <w:tcW w:w="280" w:type="pct"/>
          </w:tcPr>
          <w:p w14:paraId="4DC42247" w14:textId="77777777" w:rsidR="00F856B0" w:rsidRPr="00824352" w:rsidRDefault="00F856B0" w:rsidP="003968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43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1244" w:type="pct"/>
          </w:tcPr>
          <w:p w14:paraId="7863E7D0" w14:textId="77777777" w:rsidR="00F856B0" w:rsidRPr="00824352" w:rsidRDefault="00F856B0" w:rsidP="00396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43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Сроки (периоды) поставки товара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оказания услуг, выполнения работ</w:t>
            </w:r>
          </w:p>
        </w:tc>
        <w:tc>
          <w:tcPr>
            <w:tcW w:w="3476" w:type="pct"/>
          </w:tcPr>
          <w:p w14:paraId="2BC11797" w14:textId="77777777" w:rsidR="00F856B0" w:rsidRPr="00824352" w:rsidRDefault="00F856B0" w:rsidP="00396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2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Оформление должно осуществляться в срок от 1 до 3 рабочих дней с момента предоставления полного пакета документов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заказчиком</w:t>
            </w:r>
            <w:r w:rsidRPr="007522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7522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0323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случае срочных грузов — приоритетное оформление в день обращения.</w:t>
            </w:r>
          </w:p>
        </w:tc>
      </w:tr>
      <w:tr w:rsidR="00F856B0" w:rsidRPr="00F856B0" w14:paraId="7CA655D0" w14:textId="77777777" w:rsidTr="003968D0">
        <w:tblPrEx>
          <w:tblLook w:val="0000" w:firstRow="0" w:lastRow="0" w:firstColumn="0" w:lastColumn="0" w:noHBand="0" w:noVBand="0"/>
        </w:tblPrEx>
        <w:trPr>
          <w:trHeight w:val="323"/>
          <w:jc w:val="center"/>
        </w:trPr>
        <w:tc>
          <w:tcPr>
            <w:tcW w:w="280" w:type="pct"/>
          </w:tcPr>
          <w:p w14:paraId="4B866D4D" w14:textId="77777777" w:rsidR="00F856B0" w:rsidRPr="00824352" w:rsidRDefault="00F856B0" w:rsidP="003968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1244" w:type="pct"/>
          </w:tcPr>
          <w:p w14:paraId="7F1C1370" w14:textId="77777777" w:rsidR="00F856B0" w:rsidRPr="00824352" w:rsidRDefault="00F856B0" w:rsidP="00396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(последовательность, этапы) выполнения работ</w:t>
            </w:r>
          </w:p>
        </w:tc>
        <w:tc>
          <w:tcPr>
            <w:tcW w:w="3476" w:type="pct"/>
          </w:tcPr>
          <w:p w14:paraId="7322A22D" w14:textId="77777777" w:rsidR="00F856B0" w:rsidRPr="00752210" w:rsidRDefault="00F856B0" w:rsidP="00396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221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Оказание брокерской услуги будет осуществляться периодически, по мере подхода и срочности грузов. </w:t>
            </w:r>
          </w:p>
          <w:p w14:paraId="12B4872B" w14:textId="77777777" w:rsidR="00F856B0" w:rsidRDefault="00F856B0" w:rsidP="00396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2B248F9" w14:textId="77777777" w:rsidR="00F856B0" w:rsidRPr="00824352" w:rsidRDefault="00F856B0" w:rsidP="00396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56B0" w:rsidRPr="00460608" w14:paraId="7BDB3424" w14:textId="77777777" w:rsidTr="003968D0">
        <w:tblPrEx>
          <w:tblLook w:val="0000" w:firstRow="0" w:lastRow="0" w:firstColumn="0" w:lastColumn="0" w:noHBand="0" w:noVBand="0"/>
        </w:tblPrEx>
        <w:trPr>
          <w:trHeight w:val="773"/>
          <w:jc w:val="center"/>
        </w:trPr>
        <w:tc>
          <w:tcPr>
            <w:tcW w:w="280" w:type="pct"/>
          </w:tcPr>
          <w:p w14:paraId="14371935" w14:textId="77777777" w:rsidR="00F856B0" w:rsidRPr="00824352" w:rsidRDefault="00F856B0" w:rsidP="003968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243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44" w:type="pct"/>
          </w:tcPr>
          <w:p w14:paraId="20CEB77C" w14:textId="77777777" w:rsidR="00F856B0" w:rsidRPr="00824352" w:rsidRDefault="00F856B0" w:rsidP="00396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43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Требования к поставляемым товарам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выполняемым работам, оказываемым услугам</w:t>
            </w:r>
          </w:p>
        </w:tc>
        <w:tc>
          <w:tcPr>
            <w:tcW w:w="3476" w:type="pct"/>
          </w:tcPr>
          <w:p w14:paraId="3561D07C" w14:textId="77777777" w:rsidR="00F856B0" w:rsidRPr="00DE6F0E" w:rsidRDefault="00F856B0" w:rsidP="00F856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Наличие лицензии на брокерскую деятельность.</w:t>
            </w:r>
          </w:p>
          <w:p w14:paraId="048806FB" w14:textId="77777777" w:rsidR="00F856B0" w:rsidRPr="00DE6F0E" w:rsidRDefault="00F856B0" w:rsidP="00F856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Опыт работы с крупными грузополучателями и оформлением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деклараций</w:t>
            </w:r>
            <w:r w:rsidRPr="00DE6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71808E2B" w14:textId="77777777" w:rsidR="00F856B0" w:rsidRPr="00DE6F0E" w:rsidRDefault="00F856B0" w:rsidP="00F856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Обеспечение резервного специалиста.</w:t>
            </w:r>
          </w:p>
          <w:p w14:paraId="6BDAF04B" w14:textId="77777777" w:rsidR="00F856B0" w:rsidRDefault="00F856B0" w:rsidP="00F856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Соблюдение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таможенного </w:t>
            </w:r>
            <w:r w:rsidRPr="00DE6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законодательства 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ЕАЭС,</w:t>
            </w:r>
            <w:r w:rsidRPr="00DE6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также </w:t>
            </w:r>
            <w:r w:rsidRPr="00DE6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международных норм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импорту/экспорту грузов</w:t>
            </w:r>
            <w:r w:rsidRPr="00DE6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49416402" w14:textId="77777777" w:rsidR="00F856B0" w:rsidRDefault="00F856B0" w:rsidP="00F856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Проверка полноты и корректности предоставленных документов до подачи декларации.</w:t>
            </w:r>
          </w:p>
          <w:p w14:paraId="6CA676D1" w14:textId="77777777" w:rsidR="00F856B0" w:rsidRDefault="00F856B0" w:rsidP="00F856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Оперативное информирование заказчика о статусе оформления и возможных проблемах.</w:t>
            </w:r>
          </w:p>
          <w:p w14:paraId="492924D0" w14:textId="77777777" w:rsidR="00F856B0" w:rsidRDefault="00F856B0" w:rsidP="00F856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Обеспечение резервного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брокера</w:t>
            </w:r>
            <w:r w:rsidRPr="00DE6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случай форс-мажора или отсутствия основного специалиста.</w:t>
            </w:r>
          </w:p>
          <w:p w14:paraId="4A762730" w14:textId="77777777" w:rsidR="00F856B0" w:rsidRDefault="00F856B0" w:rsidP="00F856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Соблюдение сроков и приоритетного оформления срочных грузов.</w:t>
            </w:r>
          </w:p>
          <w:p w14:paraId="31CA3E4C" w14:textId="77777777" w:rsidR="00F856B0" w:rsidRDefault="00F856B0" w:rsidP="00F856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Соблюдение правил хранения и защиты персональных и коммерческих данных.</w:t>
            </w:r>
          </w:p>
          <w:p w14:paraId="36C4A5A1" w14:textId="77777777" w:rsidR="00F856B0" w:rsidRDefault="00F856B0" w:rsidP="00F856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Консультационная поддержка заказчика по вопросам таможенного оформления и изменения законодательства.</w:t>
            </w:r>
          </w:p>
          <w:p w14:paraId="3112D7EC" w14:textId="77777777" w:rsidR="00F856B0" w:rsidRPr="00DE6F0E" w:rsidRDefault="00F856B0" w:rsidP="00F856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Минимизация рисков задержек путем своевременного реагирования на запросы и корректировки документов.</w:t>
            </w:r>
          </w:p>
          <w:p w14:paraId="3AF248AF" w14:textId="77777777" w:rsidR="00F856B0" w:rsidRPr="00DE6F0E" w:rsidRDefault="00F856B0" w:rsidP="00F856B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E6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Конфиденциальность данных.</w:t>
            </w:r>
          </w:p>
        </w:tc>
      </w:tr>
      <w:tr w:rsidR="00F856B0" w:rsidRPr="00F856B0" w14:paraId="678CC46A" w14:textId="77777777" w:rsidTr="003968D0">
        <w:tblPrEx>
          <w:tblLook w:val="0000" w:firstRow="0" w:lastRow="0" w:firstColumn="0" w:lastColumn="0" w:noHBand="0" w:noVBand="0"/>
        </w:tblPrEx>
        <w:trPr>
          <w:trHeight w:val="611"/>
          <w:jc w:val="center"/>
        </w:trPr>
        <w:tc>
          <w:tcPr>
            <w:tcW w:w="280" w:type="pct"/>
          </w:tcPr>
          <w:p w14:paraId="236C4FBA" w14:textId="77777777" w:rsidR="00F856B0" w:rsidRPr="00824352" w:rsidRDefault="00F856B0" w:rsidP="003968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  <w:r w:rsidRPr="008243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44" w:type="pct"/>
          </w:tcPr>
          <w:p w14:paraId="0D3B55C9" w14:textId="77777777" w:rsidR="00F856B0" w:rsidRPr="00824352" w:rsidRDefault="00F856B0" w:rsidP="00396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43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сдачи и приемки товаров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услуг, результатов работ</w:t>
            </w:r>
          </w:p>
        </w:tc>
        <w:tc>
          <w:tcPr>
            <w:tcW w:w="3476" w:type="pct"/>
          </w:tcPr>
          <w:p w14:paraId="3856B0E0" w14:textId="77777777" w:rsidR="00F856B0" w:rsidRPr="00DE6F0E" w:rsidRDefault="00F856B0" w:rsidP="003968D0">
            <w:p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E6F0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Приемка осуществляется по факту оформления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деклараций/</w:t>
            </w:r>
            <w:r w:rsidRPr="00DE6F0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транзитных деклараций.</w:t>
            </w:r>
          </w:p>
          <w:p w14:paraId="70CC4555" w14:textId="77777777" w:rsidR="00F856B0" w:rsidRPr="00824352" w:rsidRDefault="00F856B0" w:rsidP="003968D0">
            <w:p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E6F0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Подтверждающие документы: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Идентификатор. </w:t>
            </w:r>
            <w:r w:rsidRPr="00DE6F0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 случае ошибок или несоответствий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со стороны декларанта </w:t>
            </w:r>
            <w:r w:rsidRPr="00DE6F0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— исправление за счет исполнителя.</w:t>
            </w:r>
          </w:p>
        </w:tc>
      </w:tr>
      <w:tr w:rsidR="00F856B0" w:rsidRPr="00F856B0" w14:paraId="5B16A58E" w14:textId="77777777" w:rsidTr="003968D0">
        <w:tblPrEx>
          <w:tblLook w:val="0000" w:firstRow="0" w:lastRow="0" w:firstColumn="0" w:lastColumn="0" w:noHBand="0" w:noVBand="0"/>
        </w:tblPrEx>
        <w:trPr>
          <w:trHeight w:val="571"/>
          <w:jc w:val="center"/>
        </w:trPr>
        <w:tc>
          <w:tcPr>
            <w:tcW w:w="280" w:type="pct"/>
          </w:tcPr>
          <w:p w14:paraId="1E57FE23" w14:textId="77777777" w:rsidR="00F856B0" w:rsidRPr="00824352" w:rsidRDefault="00F856B0" w:rsidP="003968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8243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44" w:type="pct"/>
          </w:tcPr>
          <w:p w14:paraId="30BD4036" w14:textId="77777777" w:rsidR="00F856B0" w:rsidRPr="00824352" w:rsidRDefault="00F856B0" w:rsidP="00396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43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Требования по передаче заказчику технических и иных документов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завершению и сдаче работ</w:t>
            </w:r>
          </w:p>
        </w:tc>
        <w:tc>
          <w:tcPr>
            <w:tcW w:w="3476" w:type="pct"/>
          </w:tcPr>
          <w:p w14:paraId="675513A2" w14:textId="77777777" w:rsidR="00F856B0" w:rsidRPr="005A0EE1" w:rsidRDefault="00F856B0" w:rsidP="003968D0">
            <w:pPr>
              <w:spacing w:after="0"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A0EE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Поставщик обязан переда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ва</w:t>
            </w:r>
            <w:r w:rsidRPr="005A0EE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ть:</w:t>
            </w:r>
          </w:p>
          <w:p w14:paraId="45DF1AA6" w14:textId="77777777" w:rsidR="00F856B0" w:rsidRDefault="00F856B0" w:rsidP="00F856B0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Идентификаторы пакетов.</w:t>
            </w:r>
          </w:p>
          <w:p w14:paraId="1B0E2241" w14:textId="77777777" w:rsidR="00F856B0" w:rsidRPr="00DE6F0E" w:rsidRDefault="00F856B0" w:rsidP="00F856B0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Брокерские экземпляры ДТ. </w:t>
            </w:r>
          </w:p>
          <w:p w14:paraId="0844EA30" w14:textId="77777777" w:rsidR="00F856B0" w:rsidRDefault="00F856B0" w:rsidP="00F856B0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Акты выполненных работ</w:t>
            </w:r>
            <w:r w:rsidRPr="00DE6F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6D8ED5B" w14:textId="77777777" w:rsidR="00F856B0" w:rsidRPr="00DE6F0E" w:rsidRDefault="00F856B0" w:rsidP="00F856B0">
            <w:pPr>
              <w:pStyle w:val="ListParagraph"/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Счета-фактуры за оказанную услугу.</w:t>
            </w:r>
          </w:p>
        </w:tc>
      </w:tr>
      <w:tr w:rsidR="00F856B0" w:rsidRPr="00F856B0" w14:paraId="2B2A4262" w14:textId="77777777" w:rsidTr="003968D0">
        <w:tblPrEx>
          <w:tblLook w:val="0000" w:firstRow="0" w:lastRow="0" w:firstColumn="0" w:lastColumn="0" w:noHBand="0" w:noVBand="0"/>
        </w:tblPrEx>
        <w:trPr>
          <w:trHeight w:val="526"/>
          <w:jc w:val="center"/>
        </w:trPr>
        <w:tc>
          <w:tcPr>
            <w:tcW w:w="280" w:type="pct"/>
          </w:tcPr>
          <w:p w14:paraId="0EDA2F33" w14:textId="77777777" w:rsidR="00F856B0" w:rsidRPr="00824352" w:rsidRDefault="00F856B0" w:rsidP="003968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8243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44" w:type="pct"/>
          </w:tcPr>
          <w:p w14:paraId="63517F9B" w14:textId="77777777" w:rsidR="00F856B0" w:rsidRPr="00824352" w:rsidRDefault="00F856B0" w:rsidP="003968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43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Гарантийные обязательства</w:t>
            </w:r>
          </w:p>
        </w:tc>
        <w:tc>
          <w:tcPr>
            <w:tcW w:w="3476" w:type="pct"/>
          </w:tcPr>
          <w:p w14:paraId="48995378" w14:textId="77777777" w:rsidR="00F856B0" w:rsidRPr="00DE6F0E" w:rsidRDefault="00F856B0" w:rsidP="003968D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Гарантия корректности оформления документов.</w:t>
            </w:r>
          </w:p>
          <w:p w14:paraId="3D240D98" w14:textId="77777777" w:rsidR="00F856B0" w:rsidRPr="00824352" w:rsidRDefault="00F856B0" w:rsidP="003968D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6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случае выявления ошибок, повлекших штрафы или задержки, исполнитель обязан устранить их за свой счет и компенсировать убытки.</w:t>
            </w:r>
          </w:p>
        </w:tc>
      </w:tr>
    </w:tbl>
    <w:p w14:paraId="0F416BFE" w14:textId="77777777" w:rsidR="00F856B0" w:rsidRPr="00DE6F0E" w:rsidRDefault="00F856B0" w:rsidP="00F856B0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27C0AD95" w14:textId="77777777" w:rsidR="00154FB1" w:rsidRPr="00F856B0" w:rsidRDefault="00154FB1">
      <w:pPr>
        <w:rPr>
          <w:lang w:val="ru-RU"/>
        </w:rPr>
      </w:pPr>
    </w:p>
    <w:sectPr w:rsidR="00154FB1" w:rsidRPr="00F856B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00610"/>
    <w:multiLevelType w:val="hybridMultilevel"/>
    <w:tmpl w:val="A9966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87D7F"/>
    <w:multiLevelType w:val="hybridMultilevel"/>
    <w:tmpl w:val="9B545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EB6705"/>
    <w:multiLevelType w:val="hybridMultilevel"/>
    <w:tmpl w:val="15967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1250532">
    <w:abstractNumId w:val="1"/>
  </w:num>
  <w:num w:numId="2" w16cid:durableId="1973630912">
    <w:abstractNumId w:val="2"/>
  </w:num>
  <w:num w:numId="3" w16cid:durableId="1574463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6B0"/>
    <w:rsid w:val="00154FB1"/>
    <w:rsid w:val="004D7541"/>
    <w:rsid w:val="006623CC"/>
    <w:rsid w:val="009746B3"/>
    <w:rsid w:val="00F8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79642"/>
  <w15:chartTrackingRefBased/>
  <w15:docId w15:val="{017EFC21-412A-4D5D-AB55-7C3145E10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6B0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56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56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56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56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56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56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56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56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56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56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56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56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56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56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6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56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56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56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56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56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6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56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56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56B0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F856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56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56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6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56B0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link w:val="ListParagraph"/>
    <w:uiPriority w:val="34"/>
    <w:locked/>
    <w:rsid w:val="00F85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2419</Characters>
  <Application>Microsoft Office Word</Application>
  <DocSecurity>0</DocSecurity>
  <Lines>106</Lines>
  <Paragraphs>47</Paragraphs>
  <ScaleCrop>false</ScaleCrop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Meerim Toibaeva</dc:creator>
  <cp:keywords/>
  <dc:description/>
  <cp:lastModifiedBy>Meerim Toibaeva</cp:lastModifiedBy>
  <cp:revision>2</cp:revision>
  <dcterms:created xsi:type="dcterms:W3CDTF">2025-11-26T08:30:00Z</dcterms:created>
  <dcterms:modified xsi:type="dcterms:W3CDTF">2025-11-26T08:31:00Z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2025-11-26T08:31:19Z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415c8ec3-a12a-4be7-a05a-63b8a376b057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